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5BB67" w14:textId="7F6BC155" w:rsidR="00140984" w:rsidRDefault="00BA4621" w:rsidP="00211B9B">
      <w:pPr>
        <w:jc w:val="center"/>
        <w:rPr>
          <w:b/>
          <w:bCs/>
          <w:sz w:val="26"/>
          <w:szCs w:val="26"/>
        </w:rPr>
      </w:pPr>
      <w:r w:rsidRPr="00B105D3">
        <w:rPr>
          <w:b/>
          <w:bCs/>
          <w:sz w:val="26"/>
          <w:szCs w:val="26"/>
        </w:rPr>
        <w:t>P</w:t>
      </w:r>
      <w:r w:rsidR="00D74F9F">
        <w:rPr>
          <w:b/>
          <w:bCs/>
          <w:sz w:val="26"/>
          <w:szCs w:val="26"/>
        </w:rPr>
        <w:t>ROCEDURA NISZCZENIA DOKUMEN</w:t>
      </w:r>
      <w:r w:rsidR="005F29D9">
        <w:rPr>
          <w:b/>
          <w:bCs/>
          <w:sz w:val="26"/>
          <w:szCs w:val="26"/>
        </w:rPr>
        <w:t>TÓW</w:t>
      </w:r>
    </w:p>
    <w:p w14:paraId="5D4FEC38" w14:textId="4887C1E8" w:rsidR="00211B9B" w:rsidRDefault="00EE28C5" w:rsidP="009433F9">
      <w:pPr>
        <w:jc w:val="both"/>
      </w:pPr>
      <w:r>
        <w:t>Niniejsza procedura stanowi zbiór podstawowych zasad</w:t>
      </w:r>
      <w:r w:rsidR="002416DF">
        <w:t>, których</w:t>
      </w:r>
      <w:r w:rsidR="00C742CB">
        <w:t xml:space="preserve"> </w:t>
      </w:r>
      <w:r w:rsidR="00112830">
        <w:t xml:space="preserve">przestrzeganie </w:t>
      </w:r>
      <w:r w:rsidR="002416DF">
        <w:t xml:space="preserve">jest niezbędne </w:t>
      </w:r>
      <w:r w:rsidR="00445F77">
        <w:t xml:space="preserve">do zapewnienia bezpieczeństwa </w:t>
      </w:r>
      <w:r w:rsidR="00183C00">
        <w:t xml:space="preserve">danych osobowych, zawartych w dokumentach, podlegających niszczeniu. </w:t>
      </w:r>
      <w:r w:rsidR="00E8661B">
        <w:t>Sposób postępowania jest uzależniony od tego</w:t>
      </w:r>
      <w:r w:rsidR="007D1BE9">
        <w:t xml:space="preserve">, </w:t>
      </w:r>
      <w:r w:rsidR="00E8661B">
        <w:t xml:space="preserve">czy niszczenie dokumentów jest procesem wewnętrznym placówki, czy też usługą realizowaną przez profesjonalny podmiot. </w:t>
      </w:r>
      <w:r w:rsidR="00334A58">
        <w:t>Zapoznaj się z poniższymi wskazówkami</w:t>
      </w:r>
      <w:r w:rsidR="000E28AB">
        <w:t>,</w:t>
      </w:r>
      <w:r w:rsidR="00491408">
        <w:t xml:space="preserve"> </w:t>
      </w:r>
      <w:r w:rsidR="00FD3E2B">
        <w:t xml:space="preserve">by </w:t>
      </w:r>
      <w:r w:rsidR="00B16969">
        <w:t xml:space="preserve">zapewnić </w:t>
      </w:r>
      <w:r w:rsidR="00140984">
        <w:t xml:space="preserve">właściwe działanie z perspektywy ochrony danych. </w:t>
      </w:r>
    </w:p>
    <w:p w14:paraId="2E1CE213" w14:textId="0E1CD6AC" w:rsidR="00BA4621" w:rsidRPr="004B6445" w:rsidRDefault="00BA4621" w:rsidP="00BA4621">
      <w:pPr>
        <w:pStyle w:val="Akapitzlist"/>
        <w:numPr>
          <w:ilvl w:val="0"/>
          <w:numId w:val="1"/>
        </w:numPr>
        <w:rPr>
          <w:b/>
          <w:bCs/>
        </w:rPr>
      </w:pPr>
      <w:r w:rsidRPr="004B6445">
        <w:rPr>
          <w:b/>
          <w:bCs/>
        </w:rPr>
        <w:t>Zniszczeniu podlega dokumentacja:</w:t>
      </w:r>
    </w:p>
    <w:p w14:paraId="3AF3145C" w14:textId="1FA70E4B" w:rsidR="00BA4621" w:rsidRDefault="00BA4621" w:rsidP="00BA4621">
      <w:pPr>
        <w:pStyle w:val="Akapitzlist"/>
        <w:numPr>
          <w:ilvl w:val="1"/>
          <w:numId w:val="1"/>
        </w:numPr>
      </w:pPr>
      <w:r>
        <w:t xml:space="preserve">której okres przechowywania </w:t>
      </w:r>
      <w:r w:rsidR="00893B57">
        <w:t>lub</w:t>
      </w:r>
      <w:r>
        <w:t xml:space="preserve"> archiwizacji upłynął;</w:t>
      </w:r>
    </w:p>
    <w:p w14:paraId="0DB8054B" w14:textId="64360EDC" w:rsidR="00BA4621" w:rsidRDefault="00BA4621" w:rsidP="00BA4621">
      <w:pPr>
        <w:pStyle w:val="Akapitzlist"/>
        <w:numPr>
          <w:ilvl w:val="1"/>
          <w:numId w:val="1"/>
        </w:numPr>
      </w:pPr>
      <w:r>
        <w:t>która nie podlega przechowywaniu</w:t>
      </w:r>
      <w:r w:rsidR="00FB4761">
        <w:t xml:space="preserve">, </w:t>
      </w:r>
      <w:r>
        <w:t>ale zawiera w swej treści dane osobowe.</w:t>
      </w:r>
    </w:p>
    <w:p w14:paraId="5C0B53FB" w14:textId="77777777" w:rsidR="00893B57" w:rsidRDefault="00893B57" w:rsidP="00893B57">
      <w:pPr>
        <w:pStyle w:val="Akapitzlist"/>
        <w:ind w:left="1440"/>
      </w:pPr>
    </w:p>
    <w:p w14:paraId="716E72FC" w14:textId="1BC9D135" w:rsidR="00BA4621" w:rsidRPr="004B6445" w:rsidRDefault="00BA4621" w:rsidP="00BA4621">
      <w:pPr>
        <w:pStyle w:val="Akapitzlist"/>
        <w:numPr>
          <w:ilvl w:val="0"/>
          <w:numId w:val="1"/>
        </w:numPr>
        <w:rPr>
          <w:b/>
          <w:bCs/>
        </w:rPr>
      </w:pPr>
      <w:r w:rsidRPr="004B6445">
        <w:rPr>
          <w:b/>
          <w:bCs/>
        </w:rPr>
        <w:t xml:space="preserve">Niszczenie dokumentacji może być </w:t>
      </w:r>
      <w:r w:rsidR="004B6445">
        <w:rPr>
          <w:b/>
          <w:bCs/>
        </w:rPr>
        <w:t>dokonane</w:t>
      </w:r>
      <w:r w:rsidRPr="004B6445">
        <w:rPr>
          <w:b/>
          <w:bCs/>
        </w:rPr>
        <w:t xml:space="preserve"> przez:</w:t>
      </w:r>
    </w:p>
    <w:p w14:paraId="585F590A" w14:textId="4BBC3511" w:rsidR="00BA4621" w:rsidRDefault="00893B57" w:rsidP="00BA4621">
      <w:pPr>
        <w:pStyle w:val="Akapitzlist"/>
        <w:numPr>
          <w:ilvl w:val="1"/>
          <w:numId w:val="1"/>
        </w:numPr>
      </w:pPr>
      <w:r>
        <w:t>s</w:t>
      </w:r>
      <w:r w:rsidR="00BA4621">
        <w:t>pecjalistyczną firmę zewnętrzna</w:t>
      </w:r>
      <w:r>
        <w:t>;</w:t>
      </w:r>
    </w:p>
    <w:p w14:paraId="2BD04E03" w14:textId="73A34372" w:rsidR="00BA4621" w:rsidRDefault="00893B57" w:rsidP="00BA4621">
      <w:pPr>
        <w:pStyle w:val="Akapitzlist"/>
        <w:numPr>
          <w:ilvl w:val="1"/>
          <w:numId w:val="1"/>
        </w:numPr>
      </w:pPr>
      <w:r>
        <w:t>p</w:t>
      </w:r>
      <w:r w:rsidR="00BA4621">
        <w:t xml:space="preserve">lacówkę, jako </w:t>
      </w:r>
      <w:r w:rsidR="002A0C91">
        <w:t xml:space="preserve">jej </w:t>
      </w:r>
      <w:r w:rsidR="00BA4621">
        <w:t>wewnętrzny proces</w:t>
      </w:r>
      <w:r>
        <w:t>.</w:t>
      </w:r>
    </w:p>
    <w:p w14:paraId="5B699A37" w14:textId="77777777" w:rsidR="00893B57" w:rsidRDefault="00893B57" w:rsidP="00893B57">
      <w:pPr>
        <w:pStyle w:val="Akapitzlist"/>
        <w:ind w:left="1440"/>
      </w:pPr>
    </w:p>
    <w:p w14:paraId="0FDA7BA6" w14:textId="77777777" w:rsidR="00893B57" w:rsidRPr="004B6445" w:rsidRDefault="00A011BF" w:rsidP="00267BD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4B6445">
        <w:rPr>
          <w:b/>
          <w:bCs/>
        </w:rPr>
        <w:t>W przypadku niszczenia dokumentów przez firmę zewnętrzną</w:t>
      </w:r>
      <w:r w:rsidR="00893B57" w:rsidRPr="004B6445">
        <w:rPr>
          <w:b/>
          <w:bCs/>
        </w:rPr>
        <w:t>:</w:t>
      </w:r>
    </w:p>
    <w:p w14:paraId="2A5FCC0B" w14:textId="1B3E4EF8" w:rsidR="00893B57" w:rsidRDefault="00893B57" w:rsidP="00267BD4">
      <w:pPr>
        <w:pStyle w:val="Akapitzlist"/>
        <w:numPr>
          <w:ilvl w:val="1"/>
          <w:numId w:val="1"/>
        </w:numPr>
        <w:jc w:val="both"/>
      </w:pPr>
      <w:r>
        <w:t>placówka podejmuje współpracę z firmą specjalizującą się w niszczeniu dokumentów</w:t>
      </w:r>
      <w:r w:rsidR="00A14CDE">
        <w:t>,</w:t>
      </w:r>
      <w:r>
        <w:t xml:space="preserve"> dając</w:t>
      </w:r>
      <w:r w:rsidR="00267BD4">
        <w:t>ą</w:t>
      </w:r>
      <w:r>
        <w:t xml:space="preserve"> gwarancję rzetelnie wykonanej usługi;</w:t>
      </w:r>
    </w:p>
    <w:p w14:paraId="0362EBD1" w14:textId="27CEB8BB" w:rsidR="00893B57" w:rsidRDefault="00893B57" w:rsidP="00267BD4">
      <w:pPr>
        <w:pStyle w:val="Akapitzlist"/>
        <w:numPr>
          <w:ilvl w:val="1"/>
          <w:numId w:val="1"/>
        </w:numPr>
        <w:jc w:val="both"/>
      </w:pPr>
      <w:r>
        <w:t>po dokonaniu utylizacji dokument</w:t>
      </w:r>
      <w:r w:rsidR="00DF772D">
        <w:t>ów</w:t>
      </w:r>
      <w:r w:rsidR="00C04F48">
        <w:t>,</w:t>
      </w:r>
      <w:r>
        <w:t xml:space="preserve"> placówka uzyskuje</w:t>
      </w:r>
      <w:r w:rsidR="00267BD4">
        <w:t xml:space="preserve"> od firmy</w:t>
      </w:r>
      <w:r>
        <w:t xml:space="preserve"> certyfikat, protokół lub inny dokument potwierdzający skuteczne zniszczenie przekazan</w:t>
      </w:r>
      <w:r w:rsidR="00DF772D">
        <w:t>ych dokumentów</w:t>
      </w:r>
      <w:r>
        <w:t>;</w:t>
      </w:r>
    </w:p>
    <w:p w14:paraId="0D52B027" w14:textId="13B44546" w:rsidR="00BA4621" w:rsidRDefault="00267BD4" w:rsidP="00267BD4">
      <w:pPr>
        <w:pStyle w:val="Akapitzlist"/>
        <w:numPr>
          <w:ilvl w:val="1"/>
          <w:numId w:val="1"/>
        </w:numPr>
        <w:jc w:val="both"/>
      </w:pPr>
      <w:r>
        <w:t xml:space="preserve">wraz z umową na wykonanie usługi (umową główną) </w:t>
      </w:r>
      <w:r w:rsidR="00893B57">
        <w:t>p</w:t>
      </w:r>
      <w:r w:rsidR="00A011BF">
        <w:t>lacówka zawiera z firmą</w:t>
      </w:r>
      <w:r w:rsidR="00893B57">
        <w:t xml:space="preserve"> wykonującą usługę</w:t>
      </w:r>
      <w:r w:rsidR="00A011BF">
        <w:t xml:space="preserve"> umowę powierzenia przetwarzania danych osobowych</w:t>
      </w:r>
      <w:r w:rsidR="00893B57">
        <w:t xml:space="preserve"> (umowę powierzenia);</w:t>
      </w:r>
    </w:p>
    <w:p w14:paraId="1C0300F4" w14:textId="3756ECBC" w:rsidR="00893B57" w:rsidRDefault="00893B57" w:rsidP="00267BD4">
      <w:pPr>
        <w:pStyle w:val="Akapitzlist"/>
        <w:numPr>
          <w:ilvl w:val="1"/>
          <w:numId w:val="1"/>
        </w:numPr>
        <w:jc w:val="both"/>
      </w:pPr>
      <w:r>
        <w:t>w przypadku, gdy firma przekaże placówce własny wzór umowy powierzenia – placówka przesyła wzór do konsultacji Inspektor</w:t>
      </w:r>
      <w:r w:rsidR="00557D70">
        <w:t>owi</w:t>
      </w:r>
      <w:r>
        <w:t xml:space="preserve"> Ochrony Danych na adres: </w:t>
      </w:r>
      <w:hyperlink r:id="rId11" w:history="1">
        <w:r w:rsidR="00B90227" w:rsidRPr="00177C01">
          <w:rPr>
            <w:rStyle w:val="Hipercze"/>
          </w:rPr>
          <w:t>inspektor@coreconsulting.pl</w:t>
        </w:r>
      </w:hyperlink>
      <w:r w:rsidR="00AF62D5">
        <w:t>;</w:t>
      </w:r>
    </w:p>
    <w:p w14:paraId="4FEF551E" w14:textId="0AE895CC" w:rsidR="00AF62D5" w:rsidRDefault="00AF62D5" w:rsidP="00267BD4">
      <w:pPr>
        <w:pStyle w:val="Akapitzlist"/>
        <w:numPr>
          <w:ilvl w:val="1"/>
          <w:numId w:val="1"/>
        </w:numPr>
        <w:jc w:val="both"/>
      </w:pPr>
      <w:r>
        <w:t>w przypadku</w:t>
      </w:r>
      <w:r w:rsidR="00B90227">
        <w:t xml:space="preserve">, </w:t>
      </w:r>
      <w:r>
        <w:t>gdy firma odmawia zawarcia umowy powierzenia z placówką</w:t>
      </w:r>
      <w:r w:rsidR="00B90227">
        <w:t>, wówczas jednostka powinna</w:t>
      </w:r>
      <w:r>
        <w:t xml:space="preserve">: </w:t>
      </w:r>
    </w:p>
    <w:p w14:paraId="7A94BAB6" w14:textId="497BFD4F" w:rsidR="00AF62D5" w:rsidRDefault="00B90227" w:rsidP="00267BD4">
      <w:pPr>
        <w:pStyle w:val="Akapitzlist"/>
        <w:numPr>
          <w:ilvl w:val="2"/>
          <w:numId w:val="1"/>
        </w:numPr>
        <w:jc w:val="both"/>
      </w:pPr>
      <w:r>
        <w:t>zgłosić</w:t>
      </w:r>
      <w:r w:rsidR="00AF62D5">
        <w:t xml:space="preserve"> ten fakt Inspektorowi Ochrony Danych lub </w:t>
      </w:r>
    </w:p>
    <w:p w14:paraId="04DFFF5A" w14:textId="51D1D272" w:rsidR="00AF62D5" w:rsidRDefault="00AF62D5" w:rsidP="00267BD4">
      <w:pPr>
        <w:pStyle w:val="Akapitzlist"/>
        <w:numPr>
          <w:ilvl w:val="2"/>
          <w:numId w:val="1"/>
        </w:numPr>
        <w:jc w:val="both"/>
      </w:pPr>
      <w:r>
        <w:t>odst</w:t>
      </w:r>
      <w:r w:rsidR="00C36225">
        <w:t>ąpić</w:t>
      </w:r>
      <w:r>
        <w:t xml:space="preserve"> od zawarcia umowy</w:t>
      </w:r>
      <w:r w:rsidR="00C36225">
        <w:t xml:space="preserve"> na świadczenie usług </w:t>
      </w:r>
      <w:r>
        <w:t>z firmą.</w:t>
      </w:r>
    </w:p>
    <w:p w14:paraId="3562D465" w14:textId="77777777" w:rsidR="00893B57" w:rsidRDefault="00893B57" w:rsidP="00893B57">
      <w:pPr>
        <w:pStyle w:val="Akapitzlist"/>
      </w:pPr>
    </w:p>
    <w:p w14:paraId="499CD826" w14:textId="286BAC68" w:rsidR="003666BC" w:rsidRPr="004B6445" w:rsidRDefault="00267619" w:rsidP="00BA4621">
      <w:pPr>
        <w:pStyle w:val="Akapitzlist"/>
        <w:numPr>
          <w:ilvl w:val="0"/>
          <w:numId w:val="1"/>
        </w:numPr>
        <w:rPr>
          <w:b/>
          <w:bCs/>
        </w:rPr>
      </w:pPr>
      <w:r w:rsidRPr="004B6445">
        <w:rPr>
          <w:b/>
          <w:bCs/>
        </w:rPr>
        <w:t xml:space="preserve">W przypadku niszczenia dokumentów </w:t>
      </w:r>
      <w:r w:rsidR="00267BD4" w:rsidRPr="004B6445">
        <w:rPr>
          <w:b/>
          <w:bCs/>
        </w:rPr>
        <w:t>wewnętrznie</w:t>
      </w:r>
      <w:r w:rsidR="004B6445">
        <w:rPr>
          <w:b/>
          <w:bCs/>
        </w:rPr>
        <w:t>,</w:t>
      </w:r>
      <w:r w:rsidR="00267BD4" w:rsidRPr="004B6445">
        <w:rPr>
          <w:b/>
          <w:bCs/>
        </w:rPr>
        <w:t xml:space="preserve"> </w:t>
      </w:r>
      <w:r w:rsidRPr="004B6445">
        <w:rPr>
          <w:b/>
          <w:bCs/>
        </w:rPr>
        <w:t xml:space="preserve">przez </w:t>
      </w:r>
      <w:r w:rsidR="003666BC" w:rsidRPr="004B6445">
        <w:rPr>
          <w:b/>
          <w:bCs/>
        </w:rPr>
        <w:t>p</w:t>
      </w:r>
      <w:r w:rsidRPr="004B6445">
        <w:rPr>
          <w:b/>
          <w:bCs/>
        </w:rPr>
        <w:t>laców</w:t>
      </w:r>
      <w:r w:rsidR="00267BD4" w:rsidRPr="004B6445">
        <w:rPr>
          <w:b/>
          <w:bCs/>
        </w:rPr>
        <w:t>kę</w:t>
      </w:r>
      <w:r w:rsidR="003666BC" w:rsidRPr="004B6445">
        <w:rPr>
          <w:b/>
          <w:bCs/>
        </w:rPr>
        <w:t>:</w:t>
      </w:r>
    </w:p>
    <w:p w14:paraId="385148C6" w14:textId="68703CD6" w:rsidR="004B6445" w:rsidRDefault="004B6445" w:rsidP="003666BC">
      <w:pPr>
        <w:pStyle w:val="Akapitzlist"/>
        <w:numPr>
          <w:ilvl w:val="1"/>
          <w:numId w:val="1"/>
        </w:numPr>
      </w:pPr>
      <w:r>
        <w:t>dokumenty niszczone są przy użyciu niszczarki;</w:t>
      </w:r>
    </w:p>
    <w:p w14:paraId="6D38574C" w14:textId="56047867" w:rsidR="004B6445" w:rsidRDefault="004B6445" w:rsidP="003666BC">
      <w:pPr>
        <w:pStyle w:val="Akapitzlist"/>
        <w:numPr>
          <w:ilvl w:val="1"/>
          <w:numId w:val="1"/>
        </w:numPr>
      </w:pPr>
      <w:r>
        <w:t>zaleca się</w:t>
      </w:r>
      <w:r w:rsidR="00276E7D">
        <w:t xml:space="preserve">, </w:t>
      </w:r>
      <w:r>
        <w:t>aby placówka stosowała niszczarki ścinkowe;</w:t>
      </w:r>
    </w:p>
    <w:p w14:paraId="644F5FA8" w14:textId="316483DA" w:rsidR="004B6445" w:rsidRDefault="004B6445" w:rsidP="003666BC">
      <w:pPr>
        <w:pStyle w:val="Akapitzlist"/>
        <w:numPr>
          <w:ilvl w:val="1"/>
          <w:numId w:val="1"/>
        </w:numPr>
      </w:pPr>
      <w:r>
        <w:t xml:space="preserve">w czasie niszczenia dokumentów dokumentacja przeznaczona do zniszczenia powinna podlegać </w:t>
      </w:r>
      <w:r w:rsidR="00B17C46">
        <w:t>właściwej</w:t>
      </w:r>
      <w:r>
        <w:t xml:space="preserve"> ochronie, w szczególności:</w:t>
      </w:r>
    </w:p>
    <w:p w14:paraId="44721339" w14:textId="277A63DE" w:rsidR="004B6445" w:rsidRDefault="00D958AE" w:rsidP="004B6445">
      <w:pPr>
        <w:pStyle w:val="Akapitzlist"/>
        <w:numPr>
          <w:ilvl w:val="2"/>
          <w:numId w:val="1"/>
        </w:numPr>
      </w:pPr>
      <w:r>
        <w:t>pod nieobecność upoważnionego pracownika, pomieszczenie, w którym znajduj</w:t>
      </w:r>
      <w:r w:rsidR="001C48CF">
        <w:t>ą</w:t>
      </w:r>
      <w:r>
        <w:t xml:space="preserve"> się dokument</w:t>
      </w:r>
      <w:r w:rsidR="001C48CF">
        <w:t>y</w:t>
      </w:r>
      <w:r w:rsidR="00E2128C">
        <w:t xml:space="preserve">, </w:t>
      </w:r>
      <w:r>
        <w:t>przeznaczon</w:t>
      </w:r>
      <w:r w:rsidR="001C48CF">
        <w:t>e</w:t>
      </w:r>
      <w:r>
        <w:t xml:space="preserve"> do zniszczenia jest zamykane na klucz</w:t>
      </w:r>
      <w:r w:rsidR="001C48CF">
        <w:t>;</w:t>
      </w:r>
    </w:p>
    <w:p w14:paraId="54056A7E" w14:textId="02B4DAFA" w:rsidR="004B6445" w:rsidRDefault="001C48CF" w:rsidP="004B6445">
      <w:pPr>
        <w:pStyle w:val="Akapitzlist"/>
        <w:numPr>
          <w:ilvl w:val="2"/>
          <w:numId w:val="1"/>
        </w:numPr>
      </w:pPr>
      <w:r>
        <w:t>jeśli</w:t>
      </w:r>
      <w:r w:rsidR="00CC0151">
        <w:t xml:space="preserve"> dokumenty zawierają dane wrażliwe</w:t>
      </w:r>
      <w:r w:rsidR="00F0070D">
        <w:t xml:space="preserve"> –</w:t>
      </w:r>
      <w:r w:rsidR="00CC0151">
        <w:t xml:space="preserve"> po zakończeniu dnia pracy </w:t>
      </w:r>
      <w:r w:rsidR="00D412AE">
        <w:t>należy schować je do szafy zamykanej na klucz. Zaleca się</w:t>
      </w:r>
      <w:r w:rsidR="00952024">
        <w:t xml:space="preserve">, </w:t>
      </w:r>
      <w:r w:rsidR="00D412AE">
        <w:t>aby dokumenty zawi</w:t>
      </w:r>
      <w:r w:rsidR="007238BC">
        <w:t>erające dane wrażliwe przechowywane były w szafie wzmocnionej</w:t>
      </w:r>
      <w:r w:rsidR="00412FFF">
        <w:t>;</w:t>
      </w:r>
    </w:p>
    <w:p w14:paraId="1F364D8D" w14:textId="14986F07" w:rsidR="00267619" w:rsidRDefault="003666BC" w:rsidP="003666BC">
      <w:pPr>
        <w:pStyle w:val="Akapitzlist"/>
        <w:numPr>
          <w:ilvl w:val="1"/>
          <w:numId w:val="1"/>
        </w:numPr>
      </w:pPr>
      <w:r>
        <w:t>p</w:t>
      </w:r>
      <w:r w:rsidR="00267619">
        <w:t>lacówka zapewnia</w:t>
      </w:r>
      <w:r w:rsidR="00A824F6">
        <w:t xml:space="preserve">, </w:t>
      </w:r>
      <w:r w:rsidR="00267619">
        <w:t>aby</w:t>
      </w:r>
      <w:r w:rsidR="001C48CF">
        <w:t xml:space="preserve"> </w:t>
      </w:r>
      <w:r w:rsidR="00267619">
        <w:t>dostęp do dokumentacji</w:t>
      </w:r>
      <w:r w:rsidR="00982699">
        <w:t xml:space="preserve"> podlegającej niszczeniu</w:t>
      </w:r>
      <w:r w:rsidR="00267619">
        <w:t xml:space="preserve"> </w:t>
      </w:r>
      <w:r w:rsidR="00982699">
        <w:t>miały</w:t>
      </w:r>
      <w:r w:rsidR="00267619">
        <w:t xml:space="preserve"> osob</w:t>
      </w:r>
      <w:r w:rsidR="00982699">
        <w:t>y</w:t>
      </w:r>
      <w:r w:rsidR="00267619">
        <w:t xml:space="preserve"> odpowiednio upoważnion</w:t>
      </w:r>
      <w:r w:rsidR="00982699">
        <w:t>e;</w:t>
      </w:r>
    </w:p>
    <w:p w14:paraId="536FE7C0" w14:textId="468DC6BE" w:rsidR="00427902" w:rsidRDefault="00427902" w:rsidP="003666BC">
      <w:pPr>
        <w:pStyle w:val="Akapitzlist"/>
        <w:numPr>
          <w:ilvl w:val="1"/>
          <w:numId w:val="1"/>
        </w:numPr>
      </w:pPr>
      <w:r>
        <w:t>upoważnienie powinn</w:t>
      </w:r>
      <w:r w:rsidR="00982699">
        <w:t>y</w:t>
      </w:r>
      <w:r>
        <w:t xml:space="preserve"> otrzymać </w:t>
      </w:r>
      <w:r w:rsidR="00FA546D">
        <w:t xml:space="preserve">tylko te </w:t>
      </w:r>
      <w:r>
        <w:t>osob</w:t>
      </w:r>
      <w:r w:rsidR="00982699">
        <w:t>y</w:t>
      </w:r>
      <w:r>
        <w:t>, któr</w:t>
      </w:r>
      <w:r w:rsidR="00982699">
        <w:t xml:space="preserve">e mają dostęp do </w:t>
      </w:r>
      <w:r w:rsidR="004B6445">
        <w:t xml:space="preserve">rodzaju </w:t>
      </w:r>
      <w:r w:rsidR="00982699">
        <w:t xml:space="preserve">danych </w:t>
      </w:r>
      <w:r w:rsidR="00F0070D">
        <w:t>osobowych</w:t>
      </w:r>
      <w:r w:rsidR="00412FFF">
        <w:t xml:space="preserve">, </w:t>
      </w:r>
      <w:r w:rsidR="00982699">
        <w:t>zawartych w dokument</w:t>
      </w:r>
      <w:r w:rsidR="00FA546D">
        <w:t>ach</w:t>
      </w:r>
      <w:r w:rsidR="00982699">
        <w:t xml:space="preserve"> podlegając</w:t>
      </w:r>
      <w:r w:rsidR="00FA546D">
        <w:t xml:space="preserve">ych </w:t>
      </w:r>
      <w:r w:rsidR="00982699">
        <w:t>zniszczeniu</w:t>
      </w:r>
      <w:r w:rsidR="004B6445">
        <w:t>, w szczególności</w:t>
      </w:r>
      <w:r w:rsidR="00982699">
        <w:t>:</w:t>
      </w:r>
    </w:p>
    <w:p w14:paraId="517AD725" w14:textId="5BCCF260" w:rsidR="004B6445" w:rsidRDefault="00267BD4" w:rsidP="004B6445">
      <w:pPr>
        <w:pStyle w:val="Akapitzlist"/>
        <w:numPr>
          <w:ilvl w:val="2"/>
          <w:numId w:val="1"/>
        </w:numPr>
      </w:pPr>
      <w:r>
        <w:lastRenderedPageBreak/>
        <w:t>jeśli dokument</w:t>
      </w:r>
      <w:r w:rsidR="00BA606F">
        <w:t>y</w:t>
      </w:r>
      <w:r>
        <w:t xml:space="preserve"> zawiera</w:t>
      </w:r>
      <w:r w:rsidR="00BA606F">
        <w:t>ją</w:t>
      </w:r>
      <w:r>
        <w:t xml:space="preserve"> dane wrażliwe – upoważnienie zostaje nadane osobie, która ma dostęp do danych wrażliwych tego typu</w:t>
      </w:r>
      <w:r w:rsidR="00BA606F">
        <w:t>;</w:t>
      </w:r>
    </w:p>
    <w:p w14:paraId="388941FA" w14:textId="718CB215" w:rsidR="00982699" w:rsidRDefault="004B6445" w:rsidP="003666BC">
      <w:pPr>
        <w:pStyle w:val="Akapitzlist"/>
        <w:numPr>
          <w:ilvl w:val="1"/>
          <w:numId w:val="1"/>
        </w:numPr>
      </w:pPr>
      <w:r>
        <w:t>z przebiegu procesu niszczenia dokumentacji sporządzany jest protokół;</w:t>
      </w:r>
    </w:p>
    <w:p w14:paraId="1B5B3E8C" w14:textId="29AF657F" w:rsidR="00906EFB" w:rsidRDefault="004B6445" w:rsidP="00326E26">
      <w:pPr>
        <w:pStyle w:val="Akapitzlist"/>
        <w:numPr>
          <w:ilvl w:val="1"/>
          <w:numId w:val="1"/>
        </w:numPr>
      </w:pPr>
      <w:r>
        <w:t>wzór protokołu stanowi załącznik nr 1 do niniejszego dokumentu.</w:t>
      </w:r>
    </w:p>
    <w:p w14:paraId="48D5795A" w14:textId="77777777" w:rsidR="00326E26" w:rsidRDefault="00326E26" w:rsidP="00326E26">
      <w:pPr>
        <w:pStyle w:val="Akapitzlist"/>
        <w:ind w:left="1440"/>
      </w:pPr>
    </w:p>
    <w:p w14:paraId="1C97CE1D" w14:textId="3C299AA1" w:rsidR="00267619" w:rsidRPr="00D3617D" w:rsidRDefault="00282315" w:rsidP="00BA4621">
      <w:pPr>
        <w:pStyle w:val="Akapitzlist"/>
        <w:numPr>
          <w:ilvl w:val="0"/>
          <w:numId w:val="1"/>
        </w:numPr>
        <w:rPr>
          <w:b/>
          <w:bCs/>
        </w:rPr>
      </w:pPr>
      <w:r w:rsidRPr="00D3617D">
        <w:rPr>
          <w:b/>
          <w:bCs/>
        </w:rPr>
        <w:t>Bieżące niszczenie dokumentów:</w:t>
      </w:r>
    </w:p>
    <w:p w14:paraId="2CD316D7" w14:textId="3EAB31A7" w:rsidR="00982699" w:rsidRDefault="00982699" w:rsidP="00C0639C">
      <w:pPr>
        <w:pStyle w:val="Akapitzlist"/>
        <w:numPr>
          <w:ilvl w:val="1"/>
          <w:numId w:val="1"/>
        </w:numPr>
        <w:jc w:val="both"/>
      </w:pPr>
      <w:r>
        <w:t>w</w:t>
      </w:r>
      <w:r w:rsidR="00282315">
        <w:t>szelkie dokumenty robocze, notatki oraz inne</w:t>
      </w:r>
      <w:r>
        <w:t xml:space="preserve"> wydruki zawierające dane osobowe</w:t>
      </w:r>
      <w:r w:rsidR="00EC0111">
        <w:t>,</w:t>
      </w:r>
      <w:r>
        <w:t xml:space="preserve"> wytworzone przez pracownika w toku wykonywania bieżącej pracy</w:t>
      </w:r>
      <w:r w:rsidR="00A92E7D">
        <w:t xml:space="preserve">, </w:t>
      </w:r>
      <w:r>
        <w:t>powinny być</w:t>
      </w:r>
      <w:r w:rsidR="00C0639C">
        <w:t xml:space="preserve"> </w:t>
      </w:r>
      <w:r w:rsidR="00A92E7D">
        <w:t>regularnie</w:t>
      </w:r>
      <w:r>
        <w:t xml:space="preserve"> </w:t>
      </w:r>
      <w:r w:rsidR="0094281F">
        <w:t xml:space="preserve">i niezwłocznie </w:t>
      </w:r>
      <w:r>
        <w:t>niszczone</w:t>
      </w:r>
      <w:r w:rsidR="00906EFB">
        <w:t xml:space="preserve"> po utracie ich przydatności do wykonywanych zadań</w:t>
      </w:r>
      <w:r>
        <w:t>;</w:t>
      </w:r>
    </w:p>
    <w:p w14:paraId="231DEB6E" w14:textId="580546F4" w:rsidR="00282315" w:rsidRDefault="00C0639C" w:rsidP="00282315">
      <w:pPr>
        <w:pStyle w:val="Akapitzlist"/>
        <w:numPr>
          <w:ilvl w:val="1"/>
          <w:numId w:val="1"/>
        </w:numPr>
      </w:pPr>
      <w:r>
        <w:t xml:space="preserve">każdy </w:t>
      </w:r>
      <w:r w:rsidR="00982699">
        <w:t>pracownik niszczy</w:t>
      </w:r>
      <w:r>
        <w:t xml:space="preserve"> swoje </w:t>
      </w:r>
      <w:r w:rsidR="00982699">
        <w:t>dokumenty przy użyciu niszczarki</w:t>
      </w:r>
      <w:r w:rsidR="00E93A8B">
        <w:t>.</w:t>
      </w:r>
    </w:p>
    <w:p w14:paraId="78319CA8" w14:textId="358FB25C" w:rsidR="00E93A8B" w:rsidRDefault="00E93A8B" w:rsidP="00E93A8B"/>
    <w:p w14:paraId="64BA31AF" w14:textId="5611049A" w:rsidR="0094281F" w:rsidRDefault="0094281F" w:rsidP="00E93A8B"/>
    <w:p w14:paraId="65EA75B7" w14:textId="6EB2CB4A" w:rsidR="0094281F" w:rsidRDefault="0094281F" w:rsidP="00E93A8B"/>
    <w:p w14:paraId="5C2DBF9B" w14:textId="621C8289" w:rsidR="0094281F" w:rsidRDefault="0094281F" w:rsidP="00E93A8B"/>
    <w:p w14:paraId="7AC8AAD1" w14:textId="7F4E0716" w:rsidR="0094281F" w:rsidRDefault="0094281F" w:rsidP="00E93A8B"/>
    <w:p w14:paraId="6F72DE3C" w14:textId="24C49EC2" w:rsidR="0094281F" w:rsidRDefault="0094281F" w:rsidP="00E93A8B"/>
    <w:p w14:paraId="260B2ECD" w14:textId="160F3C67" w:rsidR="0094281F" w:rsidRDefault="0094281F" w:rsidP="00E93A8B"/>
    <w:p w14:paraId="618CEB4C" w14:textId="762B9F11" w:rsidR="0094281F" w:rsidRDefault="0094281F" w:rsidP="00E93A8B"/>
    <w:p w14:paraId="028254ED" w14:textId="5D00C46A" w:rsidR="0094281F" w:rsidRDefault="0094281F" w:rsidP="00E93A8B"/>
    <w:p w14:paraId="017BF8D2" w14:textId="0C054066" w:rsidR="0094281F" w:rsidRDefault="0094281F" w:rsidP="00E93A8B"/>
    <w:p w14:paraId="40842DB2" w14:textId="29D9E430" w:rsidR="0094281F" w:rsidRDefault="0094281F" w:rsidP="00E93A8B"/>
    <w:p w14:paraId="2713D16B" w14:textId="3E55B064" w:rsidR="0094281F" w:rsidRDefault="0094281F" w:rsidP="00E93A8B"/>
    <w:p w14:paraId="785CC0D8" w14:textId="195F1A7A" w:rsidR="0094281F" w:rsidRDefault="0094281F" w:rsidP="00E93A8B"/>
    <w:p w14:paraId="70878579" w14:textId="1A1853EB" w:rsidR="0094281F" w:rsidRDefault="0094281F" w:rsidP="00E93A8B"/>
    <w:p w14:paraId="325813A5" w14:textId="77F68066" w:rsidR="0094281F" w:rsidRDefault="0094281F" w:rsidP="00E93A8B"/>
    <w:p w14:paraId="46A8B2A1" w14:textId="50D9A1C7" w:rsidR="0094281F" w:rsidRDefault="0094281F" w:rsidP="00E93A8B"/>
    <w:p w14:paraId="48204096" w14:textId="185A868C" w:rsidR="0094281F" w:rsidRDefault="0094281F" w:rsidP="00E93A8B"/>
    <w:p w14:paraId="63E86A58" w14:textId="6644A8BA" w:rsidR="0094281F" w:rsidRDefault="0094281F" w:rsidP="00E93A8B"/>
    <w:p w14:paraId="7309E3F3" w14:textId="5D7ACF32" w:rsidR="0094281F" w:rsidRDefault="0094281F" w:rsidP="00E93A8B"/>
    <w:p w14:paraId="34F7BB21" w14:textId="1ED2B356" w:rsidR="00E93A8B" w:rsidRDefault="00E93A8B" w:rsidP="00E93A8B"/>
    <w:p w14:paraId="1436B5A0" w14:textId="2EF69575" w:rsidR="00E93A8B" w:rsidRDefault="00E93A8B" w:rsidP="00E93A8B">
      <w:r>
        <w:t>Załączniki:</w:t>
      </w:r>
    </w:p>
    <w:p w14:paraId="44D07FE5" w14:textId="524C0DB8" w:rsidR="00E93A8B" w:rsidRDefault="00E93A8B" w:rsidP="00E93A8B">
      <w:pPr>
        <w:pStyle w:val="Akapitzlist"/>
        <w:numPr>
          <w:ilvl w:val="0"/>
          <w:numId w:val="2"/>
        </w:numPr>
      </w:pPr>
      <w:r>
        <w:t xml:space="preserve">Protokół </w:t>
      </w:r>
      <w:r w:rsidR="00AB17C9">
        <w:t xml:space="preserve">z niszczenia </w:t>
      </w:r>
      <w:r w:rsidR="002A4F06">
        <w:t>dokumentów.</w:t>
      </w:r>
    </w:p>
    <w:p w14:paraId="4AB732F2" w14:textId="2E450C1D" w:rsidR="00DD5903" w:rsidRDefault="00DD5903" w:rsidP="00DD5903"/>
    <w:p w14:paraId="29EE8D2D" w14:textId="3FAACC9E" w:rsidR="00AE1E0F" w:rsidRDefault="00AE1E0F" w:rsidP="00DD5903"/>
    <w:p w14:paraId="16789800" w14:textId="2B6C003C" w:rsidR="00AE1E0F" w:rsidRDefault="00AE1E0F" w:rsidP="00DD5903"/>
    <w:p w14:paraId="6951B52B" w14:textId="77777777" w:rsidR="00AE1E0F" w:rsidRDefault="00AE1E0F" w:rsidP="00DD5903"/>
    <w:p w14:paraId="50B3AF2F" w14:textId="54C89EDB" w:rsidR="002A4F06" w:rsidRDefault="0094281F" w:rsidP="002A4F06">
      <w:r>
        <w:t>Za</w:t>
      </w:r>
      <w:r w:rsidR="002A4F06">
        <w:t>łącznik 1</w:t>
      </w:r>
    </w:p>
    <w:p w14:paraId="05C48FE3" w14:textId="60D0A53F" w:rsidR="002A4F06" w:rsidRPr="001C60E8" w:rsidRDefault="002A4F06" w:rsidP="002A4F06">
      <w:pPr>
        <w:rPr>
          <w:sz w:val="26"/>
          <w:szCs w:val="26"/>
        </w:rPr>
      </w:pPr>
    </w:p>
    <w:p w14:paraId="3F603B0D" w14:textId="1863B337" w:rsidR="002A4F06" w:rsidRPr="001C60E8" w:rsidRDefault="002A4F06" w:rsidP="00137ECB">
      <w:pPr>
        <w:jc w:val="center"/>
        <w:rPr>
          <w:b/>
          <w:bCs/>
          <w:sz w:val="26"/>
          <w:szCs w:val="26"/>
        </w:rPr>
      </w:pPr>
      <w:r w:rsidRPr="001C60E8">
        <w:rPr>
          <w:b/>
          <w:bCs/>
          <w:sz w:val="26"/>
          <w:szCs w:val="26"/>
        </w:rPr>
        <w:t xml:space="preserve">Protokół </w:t>
      </w:r>
      <w:r w:rsidR="00137ECB" w:rsidRPr="001C60E8">
        <w:rPr>
          <w:b/>
          <w:bCs/>
          <w:sz w:val="26"/>
          <w:szCs w:val="26"/>
        </w:rPr>
        <w:t>nr …….</w:t>
      </w:r>
      <w:r w:rsidR="001C60E8" w:rsidRPr="001C60E8">
        <w:rPr>
          <w:b/>
          <w:bCs/>
          <w:sz w:val="26"/>
          <w:szCs w:val="26"/>
        </w:rPr>
        <w:t>/20…</w:t>
      </w:r>
      <w:r w:rsidR="0094281F">
        <w:rPr>
          <w:b/>
          <w:bCs/>
          <w:sz w:val="26"/>
          <w:szCs w:val="26"/>
        </w:rPr>
        <w:t>.</w:t>
      </w:r>
      <w:r w:rsidR="00137ECB" w:rsidRPr="001C60E8">
        <w:rPr>
          <w:b/>
          <w:bCs/>
          <w:sz w:val="26"/>
          <w:szCs w:val="26"/>
        </w:rPr>
        <w:t xml:space="preserve"> </w:t>
      </w:r>
      <w:r w:rsidRPr="001C60E8">
        <w:rPr>
          <w:b/>
          <w:bCs/>
          <w:sz w:val="26"/>
          <w:szCs w:val="26"/>
        </w:rPr>
        <w:t>z</w:t>
      </w:r>
      <w:r w:rsidR="00137ECB" w:rsidRPr="001C60E8">
        <w:rPr>
          <w:b/>
          <w:bCs/>
          <w:sz w:val="26"/>
          <w:szCs w:val="26"/>
        </w:rPr>
        <w:t>e</w:t>
      </w:r>
      <w:r w:rsidRPr="001C60E8">
        <w:rPr>
          <w:b/>
          <w:bCs/>
          <w:sz w:val="26"/>
          <w:szCs w:val="26"/>
        </w:rPr>
        <w:t xml:space="preserve"> </w:t>
      </w:r>
      <w:r w:rsidR="00664E21">
        <w:rPr>
          <w:b/>
          <w:bCs/>
          <w:sz w:val="26"/>
          <w:szCs w:val="26"/>
        </w:rPr>
        <w:t>z</w:t>
      </w:r>
      <w:r w:rsidRPr="001C60E8">
        <w:rPr>
          <w:b/>
          <w:bCs/>
          <w:sz w:val="26"/>
          <w:szCs w:val="26"/>
        </w:rPr>
        <w:t>niszczenia dokumentów</w:t>
      </w:r>
    </w:p>
    <w:p w14:paraId="208E1796" w14:textId="062B9D47" w:rsidR="002A4F06" w:rsidRPr="001C60E8" w:rsidRDefault="002A4F06" w:rsidP="002A4F06">
      <w:pPr>
        <w:rPr>
          <w:sz w:val="26"/>
          <w:szCs w:val="26"/>
        </w:rPr>
      </w:pPr>
    </w:p>
    <w:p w14:paraId="28CB02F9" w14:textId="475B088B" w:rsidR="009A3DDE" w:rsidRDefault="009A3DDE" w:rsidP="00A1697C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Cs/>
        </w:rPr>
      </w:pPr>
      <w:r w:rsidRPr="00A1697C">
        <w:rPr>
          <w:rFonts w:ascii="Calibri" w:hAnsi="Calibri" w:cs="Calibri"/>
          <w:bCs/>
        </w:rPr>
        <w:t>W dniu …………………………… w</w:t>
      </w:r>
      <w:r w:rsidR="00C43E0C" w:rsidRPr="00A1697C">
        <w:rPr>
          <w:rFonts w:ascii="Calibri" w:hAnsi="Calibri" w:cs="Calibri"/>
          <w:bCs/>
        </w:rPr>
        <w:t xml:space="preserve"> ……………………………… w</w:t>
      </w:r>
      <w:r w:rsidRPr="00A1697C">
        <w:rPr>
          <w:rFonts w:ascii="Calibri" w:hAnsi="Calibri" w:cs="Calibri"/>
          <w:bCs/>
        </w:rPr>
        <w:t>e Wrocławiu</w:t>
      </w:r>
      <w:r w:rsidR="004316F3" w:rsidRPr="00A1697C">
        <w:rPr>
          <w:rFonts w:ascii="Calibri" w:hAnsi="Calibri" w:cs="Calibri"/>
          <w:bCs/>
        </w:rPr>
        <w:t xml:space="preserve"> </w:t>
      </w:r>
      <w:commentRangeStart w:id="0"/>
      <w:r w:rsidR="004316F3" w:rsidRPr="00A1697C">
        <w:rPr>
          <w:rFonts w:ascii="Calibri" w:hAnsi="Calibri" w:cs="Calibri"/>
          <w:bCs/>
        </w:rPr>
        <w:t>upoważniony pracownik</w:t>
      </w:r>
      <w:r w:rsidR="007021C3">
        <w:rPr>
          <w:rFonts w:ascii="Calibri" w:hAnsi="Calibri" w:cs="Calibri"/>
          <w:bCs/>
        </w:rPr>
        <w:t xml:space="preserve"> / komisja, w skład której wchodzą upoważnieni pracownicy</w:t>
      </w:r>
      <w:commentRangeEnd w:id="0"/>
      <w:r w:rsidR="003565E8">
        <w:rPr>
          <w:rStyle w:val="Odwoaniedokomentarza"/>
          <w:rFonts w:ascii="Times New Roman" w:eastAsia="Times New Roman" w:hAnsi="Times New Roman" w:cs="Times New Roman"/>
          <w:lang w:eastAsia="pl-PL"/>
        </w:rPr>
        <w:commentReference w:id="0"/>
      </w:r>
      <w:r w:rsidRPr="00A1697C">
        <w:rPr>
          <w:rFonts w:ascii="Calibri" w:hAnsi="Calibri" w:cs="Calibri"/>
          <w:bCs/>
        </w:rPr>
        <w:t>:</w:t>
      </w:r>
    </w:p>
    <w:p w14:paraId="0A639105" w14:textId="77777777" w:rsidR="0022261A" w:rsidRPr="00A1697C" w:rsidRDefault="0022261A" w:rsidP="0022261A">
      <w:pPr>
        <w:pStyle w:val="Akapitzlist"/>
        <w:jc w:val="both"/>
        <w:rPr>
          <w:rFonts w:ascii="Calibri" w:hAnsi="Calibri" w:cs="Calibri"/>
          <w:bCs/>
        </w:rPr>
      </w:pPr>
    </w:p>
    <w:p w14:paraId="2E032D66" w14:textId="1F9A829F" w:rsidR="004316F3" w:rsidRDefault="009A3DDE" w:rsidP="00A1697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A1697C">
        <w:rPr>
          <w:rFonts w:ascii="Calibri" w:hAnsi="Calibri" w:cs="Calibri"/>
          <w:bCs/>
        </w:rPr>
        <w:t>……………………………………………………………………..…</w:t>
      </w:r>
    </w:p>
    <w:p w14:paraId="0591D9BE" w14:textId="77777777" w:rsidR="0022261A" w:rsidRDefault="0022261A" w:rsidP="0022261A">
      <w:pPr>
        <w:pStyle w:val="Akapitzlist"/>
        <w:spacing w:after="0" w:line="240" w:lineRule="auto"/>
        <w:ind w:left="2880"/>
        <w:jc w:val="both"/>
        <w:rPr>
          <w:rFonts w:ascii="Calibri" w:hAnsi="Calibri" w:cs="Calibri"/>
          <w:bCs/>
        </w:rPr>
      </w:pPr>
    </w:p>
    <w:p w14:paraId="659BA875" w14:textId="77777777" w:rsidR="0022261A" w:rsidRPr="00A1697C" w:rsidRDefault="0022261A" w:rsidP="0022261A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A1697C">
        <w:rPr>
          <w:rFonts w:ascii="Calibri" w:hAnsi="Calibri" w:cs="Calibri"/>
          <w:bCs/>
        </w:rPr>
        <w:t>……………………………………………………………………..…</w:t>
      </w:r>
    </w:p>
    <w:p w14:paraId="6FD8A76B" w14:textId="77777777" w:rsidR="0022261A" w:rsidRPr="00A1697C" w:rsidRDefault="0022261A" w:rsidP="0022261A">
      <w:pPr>
        <w:pStyle w:val="Akapitzlist"/>
        <w:spacing w:after="0" w:line="240" w:lineRule="auto"/>
        <w:ind w:left="2880"/>
        <w:jc w:val="both"/>
        <w:rPr>
          <w:rFonts w:ascii="Calibri" w:hAnsi="Calibri" w:cs="Calibri"/>
          <w:bCs/>
        </w:rPr>
      </w:pPr>
    </w:p>
    <w:p w14:paraId="31FAC272" w14:textId="77777777" w:rsidR="00350753" w:rsidRPr="004316F3" w:rsidRDefault="00350753" w:rsidP="00350753">
      <w:pPr>
        <w:spacing w:after="0" w:line="240" w:lineRule="auto"/>
        <w:ind w:left="720"/>
        <w:jc w:val="both"/>
        <w:rPr>
          <w:rFonts w:ascii="Calibri" w:hAnsi="Calibri" w:cs="Calibri"/>
          <w:bCs/>
        </w:rPr>
      </w:pPr>
    </w:p>
    <w:p w14:paraId="515E2C75" w14:textId="44C6D5EE" w:rsidR="009A3DDE" w:rsidRPr="005D2F38" w:rsidRDefault="007021C3" w:rsidP="009A3DDE">
      <w:pPr>
        <w:jc w:val="both"/>
        <w:rPr>
          <w:rFonts w:ascii="Calibri" w:hAnsi="Calibri" w:cs="Calibri"/>
          <w:bCs/>
        </w:rPr>
      </w:pPr>
      <w:commentRangeStart w:id="1"/>
      <w:r>
        <w:rPr>
          <w:rFonts w:ascii="Calibri" w:hAnsi="Calibri" w:cs="Calibri"/>
          <w:bCs/>
        </w:rPr>
        <w:t>D</w:t>
      </w:r>
      <w:r w:rsidR="009A3DDE" w:rsidRPr="005D2F38">
        <w:rPr>
          <w:rFonts w:ascii="Calibri" w:hAnsi="Calibri" w:cs="Calibri"/>
          <w:bCs/>
        </w:rPr>
        <w:t>okonał</w:t>
      </w:r>
      <w:r>
        <w:rPr>
          <w:rFonts w:ascii="Calibri" w:hAnsi="Calibri" w:cs="Calibri"/>
          <w:bCs/>
        </w:rPr>
        <w:t xml:space="preserve"> / dokonała</w:t>
      </w:r>
      <w:commentRangeEnd w:id="1"/>
      <w:r w:rsidR="00420E0C">
        <w:rPr>
          <w:rStyle w:val="Odwoaniedokomentarza"/>
          <w:rFonts w:ascii="Times New Roman" w:eastAsia="Times New Roman" w:hAnsi="Times New Roman" w:cs="Times New Roman"/>
          <w:lang w:eastAsia="pl-PL"/>
        </w:rPr>
        <w:commentReference w:id="1"/>
      </w:r>
      <w:r w:rsidR="009A3DDE" w:rsidRPr="005D2F38">
        <w:rPr>
          <w:rFonts w:ascii="Calibri" w:hAnsi="Calibri" w:cs="Calibri"/>
          <w:bCs/>
        </w:rPr>
        <w:t xml:space="preserve">, w imieniu pracodawcy, </w:t>
      </w:r>
      <w:r w:rsidR="00350753">
        <w:rPr>
          <w:rFonts w:ascii="Calibri" w:hAnsi="Calibri" w:cs="Calibri"/>
          <w:bCs/>
        </w:rPr>
        <w:t>zniszczenia następujących dokumentów: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3600"/>
        <w:gridCol w:w="2017"/>
        <w:gridCol w:w="3020"/>
      </w:tblGrid>
      <w:tr w:rsidR="002008E5" w14:paraId="18CA866E" w14:textId="77777777" w:rsidTr="002008E5">
        <w:tc>
          <w:tcPr>
            <w:tcW w:w="425" w:type="dxa"/>
          </w:tcPr>
          <w:p w14:paraId="24409627" w14:textId="7E85B976" w:rsidR="002008E5" w:rsidRDefault="002008E5" w:rsidP="002A4F06">
            <w:r>
              <w:t>Lp</w:t>
            </w:r>
          </w:p>
        </w:tc>
        <w:tc>
          <w:tcPr>
            <w:tcW w:w="3600" w:type="dxa"/>
          </w:tcPr>
          <w:p w14:paraId="5CCD2A89" w14:textId="5B1FC6B1" w:rsidR="002008E5" w:rsidRDefault="002008E5" w:rsidP="002A4F06">
            <w:commentRangeStart w:id="2"/>
            <w:r>
              <w:t>Nazwa / rodzaj dokumentu</w:t>
            </w:r>
          </w:p>
        </w:tc>
        <w:tc>
          <w:tcPr>
            <w:tcW w:w="2017" w:type="dxa"/>
          </w:tcPr>
          <w:p w14:paraId="1736D612" w14:textId="25F2EACD" w:rsidR="002008E5" w:rsidRDefault="002008E5" w:rsidP="002008E5">
            <w:r>
              <w:t>Liczba dokumentów</w:t>
            </w:r>
          </w:p>
        </w:tc>
        <w:tc>
          <w:tcPr>
            <w:tcW w:w="3020" w:type="dxa"/>
          </w:tcPr>
          <w:p w14:paraId="45E5B7D7" w14:textId="01578FDE" w:rsidR="002008E5" w:rsidRDefault="002008E5" w:rsidP="002A4F06">
            <w:r>
              <w:t>Liczba stron</w:t>
            </w:r>
            <w:commentRangeEnd w:id="2"/>
            <w:r w:rsidR="000B4905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2"/>
            </w:r>
          </w:p>
        </w:tc>
      </w:tr>
      <w:tr w:rsidR="002008E5" w14:paraId="62FD8D2A" w14:textId="77777777" w:rsidTr="002008E5">
        <w:tc>
          <w:tcPr>
            <w:tcW w:w="425" w:type="dxa"/>
          </w:tcPr>
          <w:p w14:paraId="2C93DCD7" w14:textId="18EAED7F" w:rsidR="002008E5" w:rsidRDefault="002008E5" w:rsidP="002A4F06">
            <w:r>
              <w:t>1.</w:t>
            </w:r>
          </w:p>
        </w:tc>
        <w:tc>
          <w:tcPr>
            <w:tcW w:w="3600" w:type="dxa"/>
          </w:tcPr>
          <w:p w14:paraId="3F8BE465" w14:textId="77777777" w:rsidR="002008E5" w:rsidRDefault="002008E5" w:rsidP="002A4F06"/>
        </w:tc>
        <w:tc>
          <w:tcPr>
            <w:tcW w:w="2017" w:type="dxa"/>
          </w:tcPr>
          <w:p w14:paraId="496A75F8" w14:textId="77777777" w:rsidR="002008E5" w:rsidRDefault="002008E5" w:rsidP="002A4F06"/>
        </w:tc>
        <w:tc>
          <w:tcPr>
            <w:tcW w:w="3020" w:type="dxa"/>
          </w:tcPr>
          <w:p w14:paraId="74C5CAAF" w14:textId="31F970D5" w:rsidR="002008E5" w:rsidRDefault="002008E5" w:rsidP="002A4F06"/>
        </w:tc>
      </w:tr>
      <w:tr w:rsidR="002008E5" w14:paraId="72E98035" w14:textId="77777777" w:rsidTr="002008E5">
        <w:tc>
          <w:tcPr>
            <w:tcW w:w="425" w:type="dxa"/>
          </w:tcPr>
          <w:p w14:paraId="341D6C2F" w14:textId="0463A877" w:rsidR="002008E5" w:rsidRDefault="002008E5" w:rsidP="002A4F06">
            <w:r>
              <w:t>2.</w:t>
            </w:r>
          </w:p>
        </w:tc>
        <w:tc>
          <w:tcPr>
            <w:tcW w:w="3600" w:type="dxa"/>
          </w:tcPr>
          <w:p w14:paraId="67CC1E70" w14:textId="77777777" w:rsidR="002008E5" w:rsidRDefault="002008E5" w:rsidP="002A4F06"/>
        </w:tc>
        <w:tc>
          <w:tcPr>
            <w:tcW w:w="2017" w:type="dxa"/>
          </w:tcPr>
          <w:p w14:paraId="7640655B" w14:textId="77777777" w:rsidR="002008E5" w:rsidRDefault="002008E5" w:rsidP="002A4F06"/>
        </w:tc>
        <w:tc>
          <w:tcPr>
            <w:tcW w:w="3020" w:type="dxa"/>
          </w:tcPr>
          <w:p w14:paraId="1CB8A6F3" w14:textId="430D74A3" w:rsidR="002008E5" w:rsidRDefault="002008E5" w:rsidP="002A4F06"/>
        </w:tc>
      </w:tr>
      <w:tr w:rsidR="002008E5" w14:paraId="4BAC1AE5" w14:textId="77777777" w:rsidTr="002008E5">
        <w:tc>
          <w:tcPr>
            <w:tcW w:w="425" w:type="dxa"/>
          </w:tcPr>
          <w:p w14:paraId="02E8597C" w14:textId="585A9C95" w:rsidR="002008E5" w:rsidRDefault="002008E5" w:rsidP="002A4F06">
            <w:r>
              <w:t>3.</w:t>
            </w:r>
          </w:p>
        </w:tc>
        <w:tc>
          <w:tcPr>
            <w:tcW w:w="3600" w:type="dxa"/>
          </w:tcPr>
          <w:p w14:paraId="26BD90A3" w14:textId="77777777" w:rsidR="002008E5" w:rsidRDefault="002008E5" w:rsidP="002A4F06"/>
        </w:tc>
        <w:tc>
          <w:tcPr>
            <w:tcW w:w="2017" w:type="dxa"/>
          </w:tcPr>
          <w:p w14:paraId="4B580FC6" w14:textId="77777777" w:rsidR="002008E5" w:rsidRDefault="002008E5" w:rsidP="002A4F06"/>
        </w:tc>
        <w:tc>
          <w:tcPr>
            <w:tcW w:w="3020" w:type="dxa"/>
          </w:tcPr>
          <w:p w14:paraId="51628599" w14:textId="7B677748" w:rsidR="002008E5" w:rsidRDefault="002008E5" w:rsidP="002A4F06"/>
        </w:tc>
      </w:tr>
    </w:tbl>
    <w:p w14:paraId="523D60B8" w14:textId="77777777" w:rsidR="002A4F06" w:rsidRDefault="002A4F06" w:rsidP="002A4F06"/>
    <w:p w14:paraId="558FDBB7" w14:textId="22BD64BE" w:rsidR="00BA4621" w:rsidRDefault="00E37F3B" w:rsidP="00E37F3B">
      <w:pPr>
        <w:pStyle w:val="Akapitzlist"/>
        <w:numPr>
          <w:ilvl w:val="0"/>
          <w:numId w:val="3"/>
        </w:numPr>
      </w:pPr>
      <w:r>
        <w:t>Dokumenty zostały</w:t>
      </w:r>
      <w:r w:rsidR="007A4EA1">
        <w:t xml:space="preserve"> skutecznie</w:t>
      </w:r>
      <w:r>
        <w:t xml:space="preserve"> zniszczone przy użyciu niszczarki.</w:t>
      </w:r>
    </w:p>
    <w:p w14:paraId="56CE9720" w14:textId="77777777" w:rsidR="00AA3E9D" w:rsidRDefault="00AA3E9D" w:rsidP="00AA3E9D">
      <w:pPr>
        <w:pStyle w:val="Akapitzlist"/>
      </w:pPr>
    </w:p>
    <w:p w14:paraId="116FF127" w14:textId="6C4A68A1" w:rsidR="00F6285C" w:rsidRDefault="00F6285C" w:rsidP="00F6285C"/>
    <w:p w14:paraId="7D9CD7AE" w14:textId="45DA760F" w:rsidR="00F6285C" w:rsidRDefault="00F6285C" w:rsidP="00781E9F">
      <w:pPr>
        <w:jc w:val="right"/>
      </w:pPr>
      <w:r>
        <w:t>………………………………………………</w:t>
      </w:r>
    </w:p>
    <w:p w14:paraId="68EFF650" w14:textId="42374B87" w:rsidR="00F6285C" w:rsidRDefault="00F6285C" w:rsidP="00781E9F">
      <w:pPr>
        <w:jc w:val="right"/>
      </w:pPr>
      <w:r>
        <w:t xml:space="preserve">Podpis </w:t>
      </w:r>
      <w:commentRangeStart w:id="3"/>
      <w:r w:rsidR="00781E9F">
        <w:t>pracownika</w:t>
      </w:r>
      <w:commentRangeEnd w:id="3"/>
      <w:r w:rsidR="00AA3E9D">
        <w:rPr>
          <w:rStyle w:val="Odwoaniedokomentarza"/>
          <w:rFonts w:ascii="Times New Roman" w:eastAsia="Times New Roman" w:hAnsi="Times New Roman" w:cs="Times New Roman"/>
          <w:lang w:eastAsia="pl-PL"/>
        </w:rPr>
        <w:commentReference w:id="3"/>
      </w:r>
      <w:r w:rsidR="00781E9F">
        <w:t xml:space="preserve"> / członka komisji</w:t>
      </w:r>
    </w:p>
    <w:p w14:paraId="5E594BCA" w14:textId="77777777" w:rsidR="00AA3E9D" w:rsidRDefault="00AA3E9D" w:rsidP="00781E9F">
      <w:pPr>
        <w:jc w:val="right"/>
      </w:pPr>
    </w:p>
    <w:p w14:paraId="6733D2B9" w14:textId="77777777" w:rsidR="00781E9F" w:rsidRDefault="00781E9F" w:rsidP="00781E9F">
      <w:pPr>
        <w:jc w:val="right"/>
      </w:pPr>
      <w:r>
        <w:t>………………………………………………</w:t>
      </w:r>
    </w:p>
    <w:p w14:paraId="4A27EFA1" w14:textId="77777777" w:rsidR="00781E9F" w:rsidRDefault="00781E9F" w:rsidP="00781E9F">
      <w:pPr>
        <w:jc w:val="right"/>
      </w:pPr>
      <w:r>
        <w:t>Podpis pracownika / członka komisji</w:t>
      </w:r>
    </w:p>
    <w:p w14:paraId="6DD33739" w14:textId="24CAD308" w:rsidR="00E37F3B" w:rsidRDefault="00E37F3B" w:rsidP="007A4EA1"/>
    <w:p w14:paraId="140E8E22" w14:textId="77777777" w:rsidR="007A4EA1" w:rsidRDefault="007A4EA1" w:rsidP="007A4EA1"/>
    <w:sectPr w:rsidR="007A4E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atalia Benderska, Prawnik/Audytor" w:date="2020-06-30T18:57:00Z" w:initials="NBP">
    <w:p w14:paraId="3F71DB59" w14:textId="1A43B2BD" w:rsidR="003565E8" w:rsidRDefault="003565E8">
      <w:pPr>
        <w:pStyle w:val="Tekstkomentarza"/>
      </w:pPr>
      <w:r>
        <w:rPr>
          <w:rStyle w:val="Odwoaniedokomentarza"/>
        </w:rPr>
        <w:annotationRef/>
      </w:r>
      <w:r>
        <w:t>Proszę wybrać właściwą opcję.</w:t>
      </w:r>
    </w:p>
  </w:comment>
  <w:comment w:id="1" w:author="Natalia Benderska, Prawnik/Audytor" w:date="2020-06-30T18:53:00Z" w:initials="NBP">
    <w:p w14:paraId="199F4BAE" w14:textId="6AFC5EF8" w:rsidR="00420E0C" w:rsidRDefault="00420E0C">
      <w:pPr>
        <w:pStyle w:val="Tekstkomentarza"/>
      </w:pPr>
      <w:r>
        <w:rPr>
          <w:rStyle w:val="Odwoaniedokomentarza"/>
        </w:rPr>
        <w:annotationRef/>
      </w:r>
      <w:r>
        <w:t>Proszę wybrać właściwą opcję.</w:t>
      </w:r>
    </w:p>
  </w:comment>
  <w:comment w:id="2" w:author="Natalia Benderska, Prawnik/Audytor" w:date="2020-06-30T18:48:00Z" w:initials="NBP">
    <w:p w14:paraId="12DDEBB4" w14:textId="7871E897" w:rsidR="00F376CE" w:rsidRDefault="000B4905">
      <w:pPr>
        <w:pStyle w:val="Tekstkomentarza"/>
      </w:pPr>
      <w:r>
        <w:rPr>
          <w:rStyle w:val="Odwoaniedokomentarza"/>
        </w:rPr>
        <w:annotationRef/>
      </w:r>
    </w:p>
    <w:p w14:paraId="678F030F" w14:textId="581403AD" w:rsidR="00F376CE" w:rsidRDefault="000B4905">
      <w:pPr>
        <w:pStyle w:val="Tekstkomentarza"/>
      </w:pPr>
      <w:r>
        <w:t>Przykład:</w:t>
      </w:r>
    </w:p>
    <w:p w14:paraId="443633D8" w14:textId="4DFBE38C" w:rsidR="000B4905" w:rsidRDefault="000B4905">
      <w:pPr>
        <w:pStyle w:val="Tekstkomentarza"/>
      </w:pPr>
      <w:r>
        <w:t>Nazwa/rodzaj: umowy najmu</w:t>
      </w:r>
      <w:r w:rsidR="002A6D7D">
        <w:t>.</w:t>
      </w:r>
    </w:p>
    <w:p w14:paraId="594F1BA9" w14:textId="53556267" w:rsidR="000B4905" w:rsidRDefault="000B4905">
      <w:pPr>
        <w:pStyle w:val="Tekstkomentarza"/>
      </w:pPr>
      <w:r>
        <w:t xml:space="preserve">Liczba dokumentów: </w:t>
      </w:r>
      <w:r w:rsidR="00F376CE">
        <w:t xml:space="preserve">3 </w:t>
      </w:r>
      <w:r w:rsidR="006D0D19">
        <w:t>(jeśli niszczymy 3 umowy tego typu)</w:t>
      </w:r>
      <w:r w:rsidR="002A6D7D">
        <w:t>.</w:t>
      </w:r>
    </w:p>
    <w:p w14:paraId="784162A8" w14:textId="1C75BC19" w:rsidR="00F376CE" w:rsidRDefault="00F376CE">
      <w:pPr>
        <w:pStyle w:val="Tekstkomentarza"/>
      </w:pPr>
      <w:r>
        <w:t>Liczba stron: 9</w:t>
      </w:r>
      <w:r w:rsidR="006D0D19">
        <w:t xml:space="preserve"> (w sumie liczba stron wszystkich </w:t>
      </w:r>
      <w:r w:rsidR="00F6285C">
        <w:t>umów)</w:t>
      </w:r>
      <w:r w:rsidR="002A6D7D">
        <w:t>.</w:t>
      </w:r>
    </w:p>
  </w:comment>
  <w:comment w:id="3" w:author="Natalia Benderska, Prawnik/Audytor" w:date="2020-06-30T18:58:00Z" w:initials="NBP">
    <w:p w14:paraId="4E88991D" w14:textId="79CABF93" w:rsidR="00AA3E9D" w:rsidRDefault="00AA3E9D">
      <w:pPr>
        <w:pStyle w:val="Tekstkomentarza"/>
      </w:pPr>
      <w:r>
        <w:rPr>
          <w:rStyle w:val="Odwoaniedokomentarza"/>
        </w:rPr>
        <w:annotationRef/>
      </w:r>
      <w:r>
        <w:t>Proszę wybrać opcję.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71DB59" w15:done="0"/>
  <w15:commentEx w15:paraId="199F4BAE" w15:done="0"/>
  <w15:commentEx w15:paraId="784162A8" w15:done="0"/>
  <w15:commentEx w15:paraId="4E8899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6099A" w16cex:dateUtc="2020-06-30T16:57:00Z"/>
  <w16cex:commentExtensible w16cex:durableId="22A60895" w16cex:dateUtc="2020-06-30T16:53:00Z"/>
  <w16cex:commentExtensible w16cex:durableId="22A6076D" w16cex:dateUtc="2020-06-30T16:48:00Z"/>
  <w16cex:commentExtensible w16cex:durableId="22A609D6" w16cex:dateUtc="2020-06-30T1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71DB59" w16cid:durableId="22A6099A"/>
  <w16cid:commentId w16cid:paraId="199F4BAE" w16cid:durableId="22A60895"/>
  <w16cid:commentId w16cid:paraId="784162A8" w16cid:durableId="22A6076D"/>
  <w16cid:commentId w16cid:paraId="4E88991D" w16cid:durableId="22A609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1A916" w14:textId="77777777" w:rsidR="00BA7911" w:rsidRDefault="00BA7911">
      <w:pPr>
        <w:spacing w:after="0" w:line="240" w:lineRule="auto"/>
      </w:pPr>
      <w:r>
        <w:separator/>
      </w:r>
    </w:p>
  </w:endnote>
  <w:endnote w:type="continuationSeparator" w:id="0">
    <w:p w14:paraId="1F62BDB9" w14:textId="77777777" w:rsidR="00BA7911" w:rsidRDefault="00BA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85B53" w14:textId="77777777" w:rsidR="00620A7C" w:rsidRDefault="00620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A31C5C3" w14:paraId="70047CB6" w14:textId="77777777" w:rsidTr="2A31C5C3">
      <w:tc>
        <w:tcPr>
          <w:tcW w:w="3024" w:type="dxa"/>
        </w:tcPr>
        <w:p w14:paraId="3314A30B" w14:textId="1FE7B30A" w:rsidR="2A31C5C3" w:rsidRDefault="2A31C5C3" w:rsidP="2A31C5C3">
          <w:pPr>
            <w:pStyle w:val="Nagwek"/>
            <w:ind w:left="-115"/>
          </w:pPr>
        </w:p>
      </w:tc>
      <w:tc>
        <w:tcPr>
          <w:tcW w:w="3024" w:type="dxa"/>
        </w:tcPr>
        <w:p w14:paraId="4A8C4A73" w14:textId="5C5078F6" w:rsidR="2A31C5C3" w:rsidRDefault="2A31C5C3" w:rsidP="2A31C5C3">
          <w:pPr>
            <w:pStyle w:val="Nagwek"/>
            <w:jc w:val="center"/>
          </w:pPr>
        </w:p>
      </w:tc>
      <w:tc>
        <w:tcPr>
          <w:tcW w:w="3024" w:type="dxa"/>
        </w:tcPr>
        <w:p w14:paraId="6A5F0DAD" w14:textId="09C5F0EC" w:rsidR="2A31C5C3" w:rsidRDefault="2A31C5C3" w:rsidP="2A31C5C3">
          <w:pPr>
            <w:pStyle w:val="Nagwek"/>
            <w:ind w:right="-115"/>
            <w:jc w:val="right"/>
          </w:pPr>
        </w:p>
      </w:tc>
    </w:tr>
  </w:tbl>
  <w:p w14:paraId="59666E31" w14:textId="5AC47E9A" w:rsidR="2A31C5C3" w:rsidRDefault="2A31C5C3" w:rsidP="2A31C5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EA13A" w14:textId="77777777" w:rsidR="00620A7C" w:rsidRDefault="00620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B94B5" w14:textId="77777777" w:rsidR="00BA7911" w:rsidRDefault="00BA7911">
      <w:pPr>
        <w:spacing w:after="0" w:line="240" w:lineRule="auto"/>
      </w:pPr>
      <w:r>
        <w:separator/>
      </w:r>
    </w:p>
  </w:footnote>
  <w:footnote w:type="continuationSeparator" w:id="0">
    <w:p w14:paraId="646E4607" w14:textId="77777777" w:rsidR="00BA7911" w:rsidRDefault="00BA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0B58" w14:textId="77777777" w:rsidR="00620A7C" w:rsidRDefault="00620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A4B4" w14:textId="2C10D129" w:rsidR="006811F7" w:rsidRDefault="006811F7" w:rsidP="006811F7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Polityka Ochrony Danych Osobowych – Załącznik nr 6e – </w:t>
    </w:r>
    <w:r w:rsidR="00620A7C">
      <w:rPr>
        <w:rFonts w:ascii="Calibri" w:eastAsia="Calibri" w:hAnsi="Calibri" w:cs="Calibri"/>
        <w:sz w:val="20"/>
        <w:szCs w:val="20"/>
      </w:rPr>
      <w:t>Przedszkole nr 99</w:t>
    </w:r>
  </w:p>
  <w:p w14:paraId="13743AF1" w14:textId="58FA2E2C" w:rsidR="003C6D12" w:rsidRDefault="003C6D12">
    <w:pPr>
      <w:pStyle w:val="Nagwek"/>
    </w:pPr>
  </w:p>
  <w:p w14:paraId="00798160" w14:textId="30248605" w:rsidR="2A31C5C3" w:rsidRDefault="2A31C5C3" w:rsidP="2A31C5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9330A" w14:textId="77777777" w:rsidR="00620A7C" w:rsidRDefault="00620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1114F"/>
    <w:multiLevelType w:val="hybridMultilevel"/>
    <w:tmpl w:val="5F3E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24249"/>
    <w:multiLevelType w:val="hybridMultilevel"/>
    <w:tmpl w:val="47A6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C32F56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2399"/>
    <w:multiLevelType w:val="hybridMultilevel"/>
    <w:tmpl w:val="9A309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DE4"/>
    <w:multiLevelType w:val="hybridMultilevel"/>
    <w:tmpl w:val="C666B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06DD9"/>
    <w:multiLevelType w:val="hybridMultilevel"/>
    <w:tmpl w:val="9E62C564"/>
    <w:lvl w:ilvl="0" w:tplc="9196B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talia Benderska, Prawnik/Audytor">
    <w15:presenceInfo w15:providerId="AD" w15:userId="S::n.benderska@core.law::391bda47-b452-4244-adc2-9a5ccba72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CC"/>
    <w:rsid w:val="000067A7"/>
    <w:rsid w:val="00081767"/>
    <w:rsid w:val="000B4905"/>
    <w:rsid w:val="000E28AB"/>
    <w:rsid w:val="00112830"/>
    <w:rsid w:val="00113ECC"/>
    <w:rsid w:val="00137ECB"/>
    <w:rsid w:val="00140984"/>
    <w:rsid w:val="00183C00"/>
    <w:rsid w:val="001C48CF"/>
    <w:rsid w:val="001C60E8"/>
    <w:rsid w:val="002008E5"/>
    <w:rsid w:val="00211B9B"/>
    <w:rsid w:val="0022261A"/>
    <w:rsid w:val="002416DF"/>
    <w:rsid w:val="00267619"/>
    <w:rsid w:val="00267BD4"/>
    <w:rsid w:val="00276E7D"/>
    <w:rsid w:val="00282315"/>
    <w:rsid w:val="002A0C91"/>
    <w:rsid w:val="002A4F06"/>
    <w:rsid w:val="002A6D7D"/>
    <w:rsid w:val="00326E26"/>
    <w:rsid w:val="00334A58"/>
    <w:rsid w:val="00350753"/>
    <w:rsid w:val="003565E8"/>
    <w:rsid w:val="003666BC"/>
    <w:rsid w:val="003C6D12"/>
    <w:rsid w:val="00412FFF"/>
    <w:rsid w:val="00420E0C"/>
    <w:rsid w:val="00427902"/>
    <w:rsid w:val="004316F3"/>
    <w:rsid w:val="00445F77"/>
    <w:rsid w:val="00491408"/>
    <w:rsid w:val="004B6445"/>
    <w:rsid w:val="004C3DD0"/>
    <w:rsid w:val="00557D70"/>
    <w:rsid w:val="0058766C"/>
    <w:rsid w:val="005B65B8"/>
    <w:rsid w:val="005E3B49"/>
    <w:rsid w:val="005F29D9"/>
    <w:rsid w:val="00620A7C"/>
    <w:rsid w:val="00664E21"/>
    <w:rsid w:val="006811F7"/>
    <w:rsid w:val="006D0D19"/>
    <w:rsid w:val="006F2EB0"/>
    <w:rsid w:val="007021C3"/>
    <w:rsid w:val="007238BC"/>
    <w:rsid w:val="00776D01"/>
    <w:rsid w:val="00781E9F"/>
    <w:rsid w:val="007A4EA1"/>
    <w:rsid w:val="007C4F8D"/>
    <w:rsid w:val="007D1BE9"/>
    <w:rsid w:val="00893B57"/>
    <w:rsid w:val="00894F1F"/>
    <w:rsid w:val="00906EFB"/>
    <w:rsid w:val="0094281F"/>
    <w:rsid w:val="009433F9"/>
    <w:rsid w:val="00952024"/>
    <w:rsid w:val="00982699"/>
    <w:rsid w:val="009A3DDE"/>
    <w:rsid w:val="009D38B5"/>
    <w:rsid w:val="00A011BF"/>
    <w:rsid w:val="00A14CDE"/>
    <w:rsid w:val="00A1697C"/>
    <w:rsid w:val="00A40C5B"/>
    <w:rsid w:val="00A46E8D"/>
    <w:rsid w:val="00A824F6"/>
    <w:rsid w:val="00A92E7D"/>
    <w:rsid w:val="00AA2AA0"/>
    <w:rsid w:val="00AA3E9D"/>
    <w:rsid w:val="00AB17C9"/>
    <w:rsid w:val="00AE1E0F"/>
    <w:rsid w:val="00AF62D5"/>
    <w:rsid w:val="00B105D3"/>
    <w:rsid w:val="00B16969"/>
    <w:rsid w:val="00B17C46"/>
    <w:rsid w:val="00B20E37"/>
    <w:rsid w:val="00B339CB"/>
    <w:rsid w:val="00B90227"/>
    <w:rsid w:val="00BA4621"/>
    <w:rsid w:val="00BA606F"/>
    <w:rsid w:val="00BA7911"/>
    <w:rsid w:val="00C04F48"/>
    <w:rsid w:val="00C0639C"/>
    <w:rsid w:val="00C36225"/>
    <w:rsid w:val="00C43E0C"/>
    <w:rsid w:val="00C742CB"/>
    <w:rsid w:val="00CC0151"/>
    <w:rsid w:val="00D3617D"/>
    <w:rsid w:val="00D412AE"/>
    <w:rsid w:val="00D72DFA"/>
    <w:rsid w:val="00D74F9F"/>
    <w:rsid w:val="00D958AE"/>
    <w:rsid w:val="00DD5903"/>
    <w:rsid w:val="00DF772D"/>
    <w:rsid w:val="00E2128C"/>
    <w:rsid w:val="00E37F3B"/>
    <w:rsid w:val="00E8661B"/>
    <w:rsid w:val="00E93A8B"/>
    <w:rsid w:val="00EC0111"/>
    <w:rsid w:val="00EE28C5"/>
    <w:rsid w:val="00F0070D"/>
    <w:rsid w:val="00F376CE"/>
    <w:rsid w:val="00F6285C"/>
    <w:rsid w:val="00FA0194"/>
    <w:rsid w:val="00FA546D"/>
    <w:rsid w:val="00FB4761"/>
    <w:rsid w:val="00FD3E2B"/>
    <w:rsid w:val="2A31C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30E9"/>
  <w15:chartTrackingRefBased/>
  <w15:docId w15:val="{828C1C35-3A16-46D7-B959-328CE683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6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46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62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2D5"/>
    <w:rPr>
      <w:color w:val="605E5C"/>
      <w:shd w:val="clear" w:color="auto" w:fill="E1DFDD"/>
    </w:rPr>
  </w:style>
  <w:style w:type="character" w:styleId="Odwoaniedokomentarza">
    <w:name w:val="annotation reference"/>
    <w:rsid w:val="009A3D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A3DD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8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90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ktor@coreconsulting.p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83BD-BB29-4CE3-B56A-63F21BC06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8C85E5-8292-4CAA-BF97-AAF73A935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32456-8EB2-43B0-A5D6-A85C4F5CE632}"/>
</file>

<file path=customXml/itemProps4.xml><?xml version="1.0" encoding="utf-8"?>
<ds:datastoreItem xmlns:ds="http://schemas.openxmlformats.org/officeDocument/2006/customXml" ds:itemID="{6372A987-0B0B-4135-BEF5-7FA35C30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556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Benderska, Prawnik/Audytor</dc:creator>
  <cp:keywords/>
  <dc:description/>
  <cp:lastModifiedBy>Natalia Benderska, Prawnik/Audytor</cp:lastModifiedBy>
  <cp:revision>95</cp:revision>
  <dcterms:created xsi:type="dcterms:W3CDTF">2020-06-30T14:22:00Z</dcterms:created>
  <dcterms:modified xsi:type="dcterms:W3CDTF">2020-08-28T11:05:00Z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